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A1" w:rsidRDefault="009455F7">
      <w:pPr>
        <w:spacing w:before="74"/>
        <w:ind w:left="3596" w:right="3840" w:firstLine="5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D SCUOLA SECONDARIA</w:t>
      </w:r>
    </w:p>
    <w:p w:rsidR="004102A1" w:rsidRDefault="004102A1">
      <w:pPr>
        <w:pStyle w:val="Corpotesto"/>
        <w:rPr>
          <w:b/>
          <w:sz w:val="26"/>
        </w:rPr>
      </w:pPr>
    </w:p>
    <w:p w:rsidR="004102A1" w:rsidRDefault="004102A1">
      <w:pPr>
        <w:pStyle w:val="Corpotesto"/>
        <w:rPr>
          <w:b/>
          <w:sz w:val="21"/>
        </w:rPr>
      </w:pPr>
    </w:p>
    <w:p w:rsidR="004102A1" w:rsidRDefault="009455F7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6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4"/>
        </w:rPr>
        <w:t xml:space="preserve"> </w:t>
      </w:r>
      <w:r>
        <w:t>responsabilità:</w:t>
      </w:r>
    </w:p>
    <w:p w:rsidR="004102A1" w:rsidRDefault="004102A1">
      <w:pPr>
        <w:pStyle w:val="Corpotesto"/>
        <w:spacing w:before="10"/>
        <w:rPr>
          <w:sz w:val="35"/>
        </w:rPr>
      </w:pPr>
    </w:p>
    <w:p w:rsidR="004102A1" w:rsidRDefault="009455F7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 assegni</w:t>
      </w:r>
    </w:p>
    <w:p w:rsidR="004102A1" w:rsidRDefault="009455F7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6C9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4102A1" w:rsidRDefault="009455F7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 lettera A) e A1) della Tabella, complessivamente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cui:</w:t>
      </w:r>
    </w:p>
    <w:p w:rsidR="004102A1" w:rsidRDefault="004102A1">
      <w:pPr>
        <w:pStyle w:val="Corpotesto"/>
        <w:spacing w:before="4"/>
        <w:rPr>
          <w:sz w:val="36"/>
        </w:rPr>
      </w:pPr>
    </w:p>
    <w:p w:rsidR="004102A1" w:rsidRDefault="009455F7">
      <w:pPr>
        <w:pStyle w:val="Corpotesto"/>
        <w:tabs>
          <w:tab w:val="left" w:pos="1660"/>
        </w:tabs>
        <w:ind w:left="11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</w:t>
      </w:r>
      <w:r>
        <w:t>vizio prestato successivamente alla nomina in ruolo</w:t>
      </w:r>
      <w:r>
        <w:rPr>
          <w:spacing w:val="-2"/>
        </w:rPr>
        <w:t xml:space="preserve"> </w:t>
      </w:r>
      <w:r>
        <w:t>(1)</w:t>
      </w:r>
    </w:p>
    <w:p w:rsidR="004102A1" w:rsidRDefault="004102A1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297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8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8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6"/>
        </w:rPr>
      </w:pPr>
    </w:p>
    <w:p w:rsidR="004102A1" w:rsidRDefault="009455F7">
      <w:pPr>
        <w:pStyle w:val="Corpotesto"/>
        <w:tabs>
          <w:tab w:val="left" w:pos="1811"/>
        </w:tabs>
        <w:spacing w:before="174" w:line="232" w:lineRule="auto"/>
        <w:ind w:left="113" w:right="409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2"/>
        </w:rPr>
        <w:t xml:space="preserve"> </w:t>
      </w:r>
      <w:r>
        <w:t>(1)</w:t>
      </w: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405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sectPr w:rsidR="004102A1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6"/>
        <w:rPr>
          <w:sz w:val="16"/>
        </w:rPr>
      </w:pPr>
    </w:p>
    <w:p w:rsidR="004102A1" w:rsidRDefault="009455F7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34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piccole</w:t>
      </w:r>
      <w:r>
        <w:rPr>
          <w:spacing w:val="-1"/>
          <w:sz w:val="24"/>
        </w:rPr>
        <w:t xml:space="preserve"> </w:t>
      </w:r>
      <w:r>
        <w:rPr>
          <w:sz w:val="24"/>
        </w:rPr>
        <w:t>isole</w:t>
      </w: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345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9"/>
        <w:rPr>
          <w:sz w:val="20"/>
        </w:rPr>
      </w:pPr>
    </w:p>
    <w:p w:rsidR="004102A1" w:rsidRDefault="009455F7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</w:t>
      </w:r>
      <w:r>
        <w:rPr>
          <w:spacing w:val="-4"/>
          <w:sz w:val="24"/>
        </w:rPr>
        <w:t xml:space="preserve"> </w:t>
      </w:r>
      <w:r>
        <w:rPr>
          <w:sz w:val="24"/>
        </w:rPr>
        <w:t>sviluppo</w:t>
      </w: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412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8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9455F7">
      <w:pPr>
        <w:pStyle w:val="Corpotesto"/>
        <w:spacing w:before="112"/>
        <w:ind w:left="113" w:right="409"/>
      </w:pPr>
      <w:r>
        <w:t>(I periodi indicati nei precedenti punti A), B), C) si sommano e vanno riportati nella casella 1 del modulo domanda.)</w:t>
      </w:r>
    </w:p>
    <w:p w:rsidR="004102A1" w:rsidRDefault="004102A1">
      <w:pPr>
        <w:pStyle w:val="Corpotesto"/>
        <w:spacing w:before="9"/>
        <w:rPr>
          <w:sz w:val="21"/>
        </w:rPr>
      </w:pPr>
    </w:p>
    <w:p w:rsidR="004102A1" w:rsidRDefault="009455F7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 giuridica della</w:t>
      </w:r>
      <w:r>
        <w:rPr>
          <w:sz w:val="24"/>
        </w:rPr>
        <w:t xml:space="preserve"> nomina non coperta da effettivo servizio, cui al precedente punto 1 (3)</w:t>
      </w:r>
    </w:p>
    <w:p w:rsidR="004102A1" w:rsidRDefault="004102A1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397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6"/>
        </w:rPr>
      </w:pP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8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4102A1" w:rsidRDefault="004102A1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407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sectPr w:rsidR="004102A1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0"/>
        </w:rPr>
      </w:pP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2"/>
          <w:sz w:val="24"/>
        </w:rPr>
        <w:t xml:space="preserve"> </w:t>
      </w:r>
      <w:r>
        <w:rPr>
          <w:sz w:val="24"/>
        </w:rPr>
        <w:t>isole</w:t>
      </w:r>
    </w:p>
    <w:p w:rsidR="004102A1" w:rsidRDefault="004102A1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419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1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6"/>
        </w:rPr>
      </w:pP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</w:t>
      </w:r>
    </w:p>
    <w:p w:rsidR="004102A1" w:rsidRDefault="004102A1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299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spacing w:before="4"/>
        <w:rPr>
          <w:sz w:val="29"/>
        </w:rPr>
      </w:pP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4102A1" w:rsidRDefault="004102A1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369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7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spacing w:before="7"/>
        <w:rPr>
          <w:sz w:val="40"/>
        </w:rPr>
      </w:pPr>
    </w:p>
    <w:p w:rsidR="004102A1" w:rsidRDefault="009455F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4"/>
          <w:sz w:val="24"/>
        </w:rPr>
        <w:t xml:space="preserve"> </w:t>
      </w:r>
      <w:r>
        <w:rPr>
          <w:sz w:val="24"/>
        </w:rPr>
        <w:t>nazionali</w:t>
      </w:r>
    </w:p>
    <w:p w:rsidR="004102A1" w:rsidRDefault="004102A1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>
        <w:trPr>
          <w:trHeight w:val="441"/>
        </w:trPr>
        <w:tc>
          <w:tcPr>
            <w:tcW w:w="2444" w:type="dxa"/>
          </w:tcPr>
          <w:p w:rsidR="004102A1" w:rsidRDefault="009455F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4102A1" w:rsidRDefault="009455F7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4102A1" w:rsidRDefault="009455F7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4102A1" w:rsidRDefault="009455F7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8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244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8"/>
        </w:rPr>
      </w:pPr>
    </w:p>
    <w:p w:rsidR="004102A1" w:rsidRDefault="009455F7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 per la scuola secondaria di 1 grado ovvero lettera B), B1), B2) per la scuola secondaria di 2 grado della Tabella,</w:t>
      </w:r>
      <w:r>
        <w:rPr>
          <w:spacing w:val="56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riportare nella casella 2 dei mod</w:t>
      </w:r>
      <w:r>
        <w:t>uli domanda)</w:t>
      </w:r>
      <w:r>
        <w:rPr>
          <w:spacing w:val="-7"/>
        </w:rPr>
        <w:t xml:space="preserve"> </w:t>
      </w:r>
      <w:r>
        <w:t>(1).</w:t>
      </w:r>
    </w:p>
    <w:p w:rsidR="004102A1" w:rsidRDefault="004102A1">
      <w:pPr>
        <w:jc w:val="both"/>
        <w:sectPr w:rsidR="004102A1">
          <w:pgSz w:w="11910" w:h="16840"/>
          <w:pgMar w:top="1400" w:right="760" w:bottom="280" w:left="1020" w:header="720" w:footer="720" w:gutter="0"/>
          <w:cols w:space="720"/>
        </w:sectPr>
      </w:pPr>
    </w:p>
    <w:p w:rsidR="004102A1" w:rsidRDefault="009455F7">
      <w:pPr>
        <w:pStyle w:val="Corpotesto"/>
        <w:spacing w:before="81" w:line="235" w:lineRule="auto"/>
        <w:ind w:left="833" w:right="409" w:hanging="600"/>
      </w:pPr>
      <w:r>
        <w:rPr>
          <w:rFonts w:ascii="Courier New"/>
          <w:b/>
        </w:rPr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4102A1" w:rsidRDefault="004102A1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4102A1">
        <w:trPr>
          <w:trHeight w:val="544"/>
        </w:trPr>
        <w:tc>
          <w:tcPr>
            <w:tcW w:w="1630" w:type="dxa"/>
          </w:tcPr>
          <w:p w:rsidR="004102A1" w:rsidRDefault="009455F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:rsidR="004102A1" w:rsidRDefault="009455F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4102A1" w:rsidRDefault="009455F7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4102A1" w:rsidRDefault="009455F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4102A1" w:rsidRDefault="009455F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:rsidR="004102A1" w:rsidRDefault="009455F7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4102A1" w:rsidRDefault="009455F7">
            <w:pPr>
              <w:pStyle w:val="TableParagraph"/>
              <w:spacing w:line="163" w:lineRule="exact"/>
              <w:ind w:left="360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4102A1">
        <w:trPr>
          <w:trHeight w:val="337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7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9455F7">
      <w:pPr>
        <w:pStyle w:val="Corpotesto"/>
        <w:spacing w:before="130" w:line="230" w:lineRule="auto"/>
        <w:ind w:left="113" w:right="375"/>
        <w:jc w:val="both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4102A1" w:rsidRDefault="009455F7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</w:t>
      </w:r>
      <w:r>
        <w:rPr>
          <w:sz w:val="24"/>
        </w:rPr>
        <w:t>ni e con il possesso dei requisiti previsti dall'art. 485 del D.L.vo n. 297 del 16.4.94 per il seguente periodo (6)</w:t>
      </w:r>
    </w:p>
    <w:p w:rsidR="004102A1" w:rsidRDefault="009455F7">
      <w:pPr>
        <w:pStyle w:val="Corpotes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221615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07E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45pt" to="53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" strokeweight=".14406mm">
                <w10:wrap type="topAndBottom" anchorx="page"/>
              </v:line>
            </w:pict>
          </mc:Fallback>
        </mc:AlternateContent>
      </w:r>
    </w:p>
    <w:p w:rsidR="004102A1" w:rsidRDefault="009455F7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9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4102A1" w:rsidRDefault="009455F7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5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</w:t>
      </w:r>
      <w:r>
        <w:rPr>
          <w:sz w:val="24"/>
        </w:rPr>
        <w:t>uti situati nelle piccole isole.</w:t>
      </w:r>
    </w:p>
    <w:p w:rsidR="004102A1" w:rsidRDefault="009455F7">
      <w:pPr>
        <w:pStyle w:val="Corpotesto"/>
        <w:tabs>
          <w:tab w:val="left" w:pos="1960"/>
        </w:tabs>
        <w:spacing w:before="123"/>
        <w:ind w:left="113" w:right="379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(tale numero va riportato nella casella n. 3 del modulo</w:t>
      </w:r>
      <w:r>
        <w:rPr>
          <w:spacing w:val="-1"/>
        </w:rPr>
        <w:t xml:space="preserve"> </w:t>
      </w:r>
      <w:r>
        <w:t>domanda).</w:t>
      </w:r>
    </w:p>
    <w:p w:rsidR="004102A1" w:rsidRDefault="004102A1">
      <w:pPr>
        <w:pStyle w:val="Corpotesto"/>
        <w:rPr>
          <w:sz w:val="22"/>
        </w:rPr>
      </w:pPr>
    </w:p>
    <w:p w:rsidR="004102A1" w:rsidRDefault="009455F7">
      <w:pPr>
        <w:pStyle w:val="Paragrafoelenco"/>
        <w:numPr>
          <w:ilvl w:val="0"/>
          <w:numId w:val="2"/>
        </w:numPr>
        <w:tabs>
          <w:tab w:val="left" w:pos="703"/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4102A1" w:rsidRDefault="009455F7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</w:t>
      </w:r>
      <w:r>
        <w:rPr>
          <w:sz w:val="24"/>
        </w:rPr>
        <w:t>tenenza</w:t>
      </w:r>
    </w:p>
    <w:p w:rsidR="004102A1" w:rsidRDefault="004102A1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>
        <w:trPr>
          <w:trHeight w:val="330"/>
        </w:trPr>
        <w:tc>
          <w:tcPr>
            <w:tcW w:w="1956" w:type="dxa"/>
          </w:tcPr>
          <w:p w:rsidR="004102A1" w:rsidRDefault="009455F7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4102A1" w:rsidRDefault="009455F7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>
        <w:trPr>
          <w:trHeight w:val="338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4102A1" w:rsidRDefault="009455F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spacing w:before="8"/>
        <w:rPr>
          <w:sz w:val="28"/>
        </w:rPr>
      </w:pPr>
    </w:p>
    <w:p w:rsidR="004102A1" w:rsidRDefault="009455F7">
      <w:pPr>
        <w:pStyle w:val="Corpotesto"/>
        <w:tabs>
          <w:tab w:val="left" w:pos="8293"/>
        </w:tabs>
        <w:ind w:left="113" w:right="379"/>
        <w:jc w:val="both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9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102A1" w:rsidRDefault="009455F7">
      <w:pPr>
        <w:pStyle w:val="Corpotesto"/>
        <w:spacing w:before="120"/>
        <w:ind w:left="113" w:right="374"/>
        <w:jc w:val="both"/>
      </w:pPr>
      <w:r>
        <w:t>(Da riportare nell'apposito riquadro della casella 6 dei moduli domanda qualora il trasferimento o il passaggio di cattedra sia richiesto per i posti della scuola seco</w:t>
      </w:r>
      <w:r>
        <w:t>ndaria di secondo grado ovvero nell'apposito riquadro della casella 5 del modulo domanda qualora il passaggio di ruolo sia richiesto per i posti . della scuola secondaria di secondo grado).</w:t>
      </w:r>
    </w:p>
    <w:p w:rsidR="004102A1" w:rsidRDefault="009455F7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pre-ruolo</w:t>
      </w:r>
    </w:p>
    <w:p w:rsidR="004102A1" w:rsidRDefault="004102A1">
      <w:pPr>
        <w:jc w:val="both"/>
        <w:rPr>
          <w:rFonts w:ascii="Courier New"/>
          <w:sz w:val="24"/>
        </w:rPr>
        <w:sectPr w:rsidR="004102A1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>
        <w:trPr>
          <w:trHeight w:val="410"/>
        </w:trPr>
        <w:tc>
          <w:tcPr>
            <w:tcW w:w="1956" w:type="dxa"/>
          </w:tcPr>
          <w:p w:rsidR="004102A1" w:rsidRDefault="009455F7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4102A1" w:rsidRDefault="009455F7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>
        <w:trPr>
          <w:trHeight w:val="337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4102A1" w:rsidRDefault="009455F7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4102A1">
      <w:pPr>
        <w:pStyle w:val="Corpotesto"/>
        <w:rPr>
          <w:sz w:val="20"/>
        </w:rPr>
      </w:pPr>
    </w:p>
    <w:p w:rsidR="004102A1" w:rsidRDefault="009455F7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7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102A1" w:rsidRDefault="009455F7">
      <w:pPr>
        <w:pStyle w:val="Corpotesto"/>
        <w:spacing w:before="120"/>
        <w:ind w:left="113" w:right="375"/>
        <w:jc w:val="both"/>
      </w:pPr>
      <w:r>
        <w:t>(Da riportare nell'apposito riquadro della casella 6 dei moduli domanda</w:t>
      </w:r>
      <w:r>
        <w:t xml:space="preserve"> qualora il trasferimento o il passaggio di cattedra sia richiesto per i posti. della scuola secondaria di secondo grado ovvero nell'apposito riquadro della casella 5 del modulo domanda qualora il passaggio di ruolo sia richiesto per i posti. della scuola </w:t>
      </w:r>
      <w:r>
        <w:t>secondaria di secondo grado ).</w:t>
      </w:r>
    </w:p>
    <w:p w:rsidR="004102A1" w:rsidRDefault="004102A1">
      <w:pPr>
        <w:pStyle w:val="Corpotesto"/>
        <w:spacing w:before="8"/>
        <w:rPr>
          <w:sz w:val="21"/>
        </w:rPr>
      </w:pPr>
    </w:p>
    <w:p w:rsidR="004102A1" w:rsidRDefault="009455F7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</w:t>
      </w:r>
      <w:r>
        <w:rPr>
          <w:sz w:val="24"/>
        </w:rPr>
        <w:t xml:space="preserve"> pari ad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02A1" w:rsidRDefault="004102A1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>
        <w:trPr>
          <w:trHeight w:val="484"/>
        </w:trPr>
        <w:tc>
          <w:tcPr>
            <w:tcW w:w="1956" w:type="dxa"/>
          </w:tcPr>
          <w:p w:rsidR="004102A1" w:rsidRDefault="009455F7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4102A1" w:rsidRDefault="009455F7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4102A1" w:rsidRDefault="009455F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37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4102A1" w:rsidRDefault="009455F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:rsidR="004102A1" w:rsidRDefault="009455F7">
      <w:pPr>
        <w:pStyle w:val="Corpotesto"/>
        <w:spacing w:before="112"/>
        <w:ind w:left="113" w:right="378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:rsidR="004102A1" w:rsidRDefault="004102A1">
      <w:pPr>
        <w:jc w:val="both"/>
        <w:sectPr w:rsidR="004102A1">
          <w:pgSz w:w="11910" w:h="16840"/>
          <w:pgMar w:top="1400" w:right="760" w:bottom="280" w:left="1020" w:header="720" w:footer="720" w:gutter="0"/>
          <w:cols w:space="720"/>
        </w:sectPr>
      </w:pPr>
    </w:p>
    <w:p w:rsidR="004102A1" w:rsidRDefault="004102A1">
      <w:pPr>
        <w:pStyle w:val="Corpotesto"/>
        <w:rPr>
          <w:sz w:val="20"/>
        </w:rPr>
      </w:pPr>
    </w:p>
    <w:p w:rsidR="004102A1" w:rsidRDefault="004102A1">
      <w:pPr>
        <w:pStyle w:val="Corpotesto"/>
        <w:spacing w:before="9"/>
        <w:rPr>
          <w:sz w:val="22"/>
        </w:rPr>
      </w:pPr>
    </w:p>
    <w:p w:rsidR="004102A1" w:rsidRDefault="009455F7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:rsidR="004102A1" w:rsidRDefault="004102A1">
      <w:pPr>
        <w:pStyle w:val="Corpotesto"/>
        <w:spacing w:before="5"/>
        <w:rPr>
          <w:i/>
          <w:sz w:val="29"/>
        </w:rPr>
      </w:pP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>Ai fini della valutazione dell'anno, l'interess</w:t>
      </w:r>
      <w:r>
        <w:rPr>
          <w:i/>
          <w:sz w:val="20"/>
        </w:rPr>
        <w:t>ato dovrà aver prestato almeno 180 giorni di servizio (Allegato 2 valutazione dell’anzianità di servizio del C.C.N.I. sulla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mobilità)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</w:t>
      </w:r>
      <w:r>
        <w:rPr>
          <w:i/>
          <w:sz w:val="20"/>
        </w:rPr>
        <w:t>anzianità di servizio vanno detratti i periodi di aspettativa senza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assegni.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</w:t>
      </w:r>
      <w:r>
        <w:rPr>
          <w:i/>
          <w:sz w:val="20"/>
        </w:rPr>
        <w:t>anteriore a quella della decorrenza economica, e non e' coperta da effettivo servizio. La retrodatazione giuridica della nomina operata per effetto di un giudicato va invece indicato nel precedente punto</w:t>
      </w:r>
      <w:r>
        <w:rPr>
          <w:i/>
          <w:spacing w:val="-3"/>
          <w:sz w:val="20"/>
        </w:rPr>
        <w:t xml:space="preserve"> </w:t>
      </w:r>
      <w:r>
        <w:rPr>
          <w:i/>
          <w:spacing w:val="5"/>
          <w:sz w:val="20"/>
        </w:rPr>
        <w:t>1.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07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</w:t>
      </w:r>
      <w:r>
        <w:rPr>
          <w:i/>
          <w:sz w:val="20"/>
        </w:rPr>
        <w:t>alutato se prestato in scuole statali o pareggiate o in scuole annesse ad educandati femminili statali. Il servizio pre-ruolo nelle scuole primarie e' valutabile se prestato nelle scuole statali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o parificate o in scuole annesse ad educandati femminili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</w:t>
      </w:r>
      <w:r>
        <w:rPr>
          <w:i/>
          <w:sz w:val="20"/>
        </w:rPr>
        <w:t>ali.</w:t>
      </w:r>
    </w:p>
    <w:p w:rsidR="004102A1" w:rsidRDefault="009455F7">
      <w:pPr>
        <w:ind w:left="113" w:right="409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4102A1" w:rsidRDefault="004102A1">
      <w:pPr>
        <w:pStyle w:val="Corpotesto"/>
        <w:rPr>
          <w:b/>
          <w:i/>
          <w:sz w:val="20"/>
        </w:rPr>
      </w:pPr>
    </w:p>
    <w:p w:rsidR="004102A1" w:rsidRDefault="009455F7">
      <w:pPr>
        <w:spacing w:before="1"/>
        <w:ind w:left="113" w:right="382" w:firstLine="50"/>
        <w:rPr>
          <w:i/>
          <w:sz w:val="20"/>
        </w:rPr>
      </w:pPr>
      <w:r>
        <w:rPr>
          <w:i/>
          <w:sz w:val="20"/>
        </w:rPr>
        <w:t>E' val</w:t>
      </w:r>
      <w:r>
        <w:rPr>
          <w:i/>
          <w:sz w:val="20"/>
        </w:rPr>
        <w:t>utabile anche il servizio prestato nelle scuole popolari, sussidiarie o sussidiate. Si ricorda, inoltre, che gli anni di servizio pre-ruolo sono valutabili se prestati alle seguenti condizioni:</w:t>
      </w:r>
    </w:p>
    <w:p w:rsidR="004102A1" w:rsidRDefault="009455F7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l'autunnale).</w:t>
      </w:r>
    </w:p>
    <w:p w:rsidR="004102A1" w:rsidRDefault="009455F7">
      <w:pPr>
        <w:pStyle w:val="Paragrafoelenco"/>
        <w:numPr>
          <w:ilvl w:val="1"/>
          <w:numId w:val="1"/>
        </w:numPr>
        <w:tabs>
          <w:tab w:val="left" w:pos="1059"/>
        </w:tabs>
        <w:ind w:right="422" w:firstLine="0"/>
        <w:rPr>
          <w:i/>
          <w:sz w:val="20"/>
        </w:rPr>
      </w:pPr>
      <w:r>
        <w:rPr>
          <w:i/>
          <w:sz w:val="20"/>
        </w:rPr>
        <w:t>per gli anni scolastici dal 1945/46 al 1954/</w:t>
      </w:r>
      <w:r>
        <w:rPr>
          <w:i/>
          <w:sz w:val="20"/>
        </w:rPr>
        <w:t>55, in relazione alle norme contenute nell' art. 527 del decreto legislativo n.297 del 16.4.94, il professore deve aver percepito la retribuzione anche durante le vacanze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estive.</w:t>
      </w:r>
    </w:p>
    <w:p w:rsidR="004102A1" w:rsidRDefault="009455F7">
      <w:pPr>
        <w:pStyle w:val="Paragrafoelenco"/>
        <w:numPr>
          <w:ilvl w:val="1"/>
          <w:numId w:val="1"/>
        </w:numPr>
        <w:tabs>
          <w:tab w:val="left" w:pos="1069"/>
        </w:tabs>
        <w:ind w:right="1114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</w:t>
      </w:r>
      <w:r>
        <w:rPr>
          <w:i/>
          <w:sz w:val="20"/>
        </w:rPr>
        <w:t>to dall'art. 7 della legge 19.3.1955, n. 160 al docente deve essere attribuita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qualifica.</w:t>
      </w:r>
    </w:p>
    <w:p w:rsidR="004102A1" w:rsidRDefault="009455F7">
      <w:pPr>
        <w:pStyle w:val="Paragrafoelenco"/>
        <w:numPr>
          <w:ilvl w:val="1"/>
          <w:numId w:val="1"/>
        </w:numPr>
        <w:tabs>
          <w:tab w:val="left" w:pos="1081"/>
        </w:tabs>
        <w:ind w:right="526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</w:t>
      </w:r>
      <w:r>
        <w:rPr>
          <w:i/>
          <w:sz w:val="20"/>
        </w:rPr>
        <w:t>oni di scrutinio finale o, in quanto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riconoscibile, per la scuola dell’infanzia, fino al termine delle attivita’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educative.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 la dicitura che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interessa.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</w:t>
      </w:r>
      <w:r>
        <w:rPr>
          <w:i/>
          <w:sz w:val="20"/>
        </w:rPr>
        <w:t>gislativo n. 297 del 16.4.94, nella misura prevista nelle note comuni alle tabelle a domanda e d’ufficio allegate al C.C.N.I. per il servizio pre-ruolo. Detto servizio e' valutabile solo se prestato, col possesso del prescritto titolo di studio, in costanz</w:t>
      </w:r>
      <w:r>
        <w:rPr>
          <w:i/>
          <w:sz w:val="20"/>
        </w:rPr>
        <w:t>a di servizio di insegnamento non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ruolo.</w:t>
      </w:r>
    </w:p>
    <w:p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 alla condizione che le qualifiche ottenute per ciascun anno siano non inferiori a "buono" 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a c</w:t>
      </w:r>
      <w:r>
        <w:rPr>
          <w:i/>
          <w:sz w:val="20"/>
        </w:rPr>
        <w:t>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4102A1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C91"/>
    <w:multiLevelType w:val="hybridMultilevel"/>
    <w:tmpl w:val="23F27864"/>
    <w:lvl w:ilvl="0" w:tplc="3B06A8F2">
      <w:start w:val="1"/>
      <w:numFmt w:val="decimal"/>
      <w:lvlText w:val="(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F71446B0">
      <w:start w:val="1"/>
      <w:numFmt w:val="upperLetter"/>
      <w:lvlText w:val="%2)"/>
      <w:lvlJc w:val="left"/>
      <w:pPr>
        <w:ind w:left="821" w:hanging="23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2" w:tplc="3C3632D2">
      <w:numFmt w:val="bullet"/>
      <w:lvlText w:val="•"/>
      <w:lvlJc w:val="left"/>
      <w:pPr>
        <w:ind w:left="1854" w:hanging="238"/>
      </w:pPr>
      <w:rPr>
        <w:rFonts w:hint="default"/>
        <w:lang w:val="it-IT" w:eastAsia="it-IT" w:bidi="it-IT"/>
      </w:rPr>
    </w:lvl>
    <w:lvl w:ilvl="3" w:tplc="2FFC3E16">
      <w:numFmt w:val="bullet"/>
      <w:lvlText w:val="•"/>
      <w:lvlJc w:val="left"/>
      <w:pPr>
        <w:ind w:left="2888" w:hanging="238"/>
      </w:pPr>
      <w:rPr>
        <w:rFonts w:hint="default"/>
        <w:lang w:val="it-IT" w:eastAsia="it-IT" w:bidi="it-IT"/>
      </w:rPr>
    </w:lvl>
    <w:lvl w:ilvl="4" w:tplc="261C46B6">
      <w:numFmt w:val="bullet"/>
      <w:lvlText w:val="•"/>
      <w:lvlJc w:val="left"/>
      <w:pPr>
        <w:ind w:left="3922" w:hanging="238"/>
      </w:pPr>
      <w:rPr>
        <w:rFonts w:hint="default"/>
        <w:lang w:val="it-IT" w:eastAsia="it-IT" w:bidi="it-IT"/>
      </w:rPr>
    </w:lvl>
    <w:lvl w:ilvl="5" w:tplc="0E34384C">
      <w:numFmt w:val="bullet"/>
      <w:lvlText w:val="•"/>
      <w:lvlJc w:val="left"/>
      <w:pPr>
        <w:ind w:left="4956" w:hanging="238"/>
      </w:pPr>
      <w:rPr>
        <w:rFonts w:hint="default"/>
        <w:lang w:val="it-IT" w:eastAsia="it-IT" w:bidi="it-IT"/>
      </w:rPr>
    </w:lvl>
    <w:lvl w:ilvl="6" w:tplc="4C2C931C">
      <w:numFmt w:val="bullet"/>
      <w:lvlText w:val="•"/>
      <w:lvlJc w:val="left"/>
      <w:pPr>
        <w:ind w:left="5990" w:hanging="238"/>
      </w:pPr>
      <w:rPr>
        <w:rFonts w:hint="default"/>
        <w:lang w:val="it-IT" w:eastAsia="it-IT" w:bidi="it-IT"/>
      </w:rPr>
    </w:lvl>
    <w:lvl w:ilvl="7" w:tplc="39EC79BA">
      <w:numFmt w:val="bullet"/>
      <w:lvlText w:val="•"/>
      <w:lvlJc w:val="left"/>
      <w:pPr>
        <w:ind w:left="7024" w:hanging="238"/>
      </w:pPr>
      <w:rPr>
        <w:rFonts w:hint="default"/>
        <w:lang w:val="it-IT" w:eastAsia="it-IT" w:bidi="it-IT"/>
      </w:rPr>
    </w:lvl>
    <w:lvl w:ilvl="8" w:tplc="4072B1D4">
      <w:numFmt w:val="bullet"/>
      <w:lvlText w:val="•"/>
      <w:lvlJc w:val="left"/>
      <w:pPr>
        <w:ind w:left="8058" w:hanging="238"/>
      </w:pPr>
      <w:rPr>
        <w:rFonts w:hint="default"/>
        <w:lang w:val="it-IT" w:eastAsia="it-IT" w:bidi="it-IT"/>
      </w:rPr>
    </w:lvl>
  </w:abstractNum>
  <w:abstractNum w:abstractNumId="1" w15:restartNumberingAfterBreak="0">
    <w:nsid w:val="304A3930"/>
    <w:multiLevelType w:val="hybridMultilevel"/>
    <w:tmpl w:val="53EC0316"/>
    <w:lvl w:ilvl="0" w:tplc="C534FAC4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w w:val="99"/>
        <w:lang w:val="it-IT" w:eastAsia="it-IT" w:bidi="it-IT"/>
      </w:rPr>
    </w:lvl>
    <w:lvl w:ilvl="1" w:tplc="E6C0D410">
      <w:numFmt w:val="bullet"/>
      <w:lvlText w:val="•"/>
      <w:lvlJc w:val="left"/>
      <w:pPr>
        <w:ind w:left="1606" w:hanging="363"/>
      </w:pPr>
      <w:rPr>
        <w:rFonts w:hint="default"/>
        <w:lang w:val="it-IT" w:eastAsia="it-IT" w:bidi="it-IT"/>
      </w:rPr>
    </w:lvl>
    <w:lvl w:ilvl="2" w:tplc="28A0F63A">
      <w:numFmt w:val="bullet"/>
      <w:lvlText w:val="•"/>
      <w:lvlJc w:val="left"/>
      <w:pPr>
        <w:ind w:left="2553" w:hanging="363"/>
      </w:pPr>
      <w:rPr>
        <w:rFonts w:hint="default"/>
        <w:lang w:val="it-IT" w:eastAsia="it-IT" w:bidi="it-IT"/>
      </w:rPr>
    </w:lvl>
    <w:lvl w:ilvl="3" w:tplc="93E2C57C">
      <w:numFmt w:val="bullet"/>
      <w:lvlText w:val="•"/>
      <w:lvlJc w:val="left"/>
      <w:pPr>
        <w:ind w:left="3499" w:hanging="363"/>
      </w:pPr>
      <w:rPr>
        <w:rFonts w:hint="default"/>
        <w:lang w:val="it-IT" w:eastAsia="it-IT" w:bidi="it-IT"/>
      </w:rPr>
    </w:lvl>
    <w:lvl w:ilvl="4" w:tplc="BF0EF542">
      <w:numFmt w:val="bullet"/>
      <w:lvlText w:val="•"/>
      <w:lvlJc w:val="left"/>
      <w:pPr>
        <w:ind w:left="4446" w:hanging="363"/>
      </w:pPr>
      <w:rPr>
        <w:rFonts w:hint="default"/>
        <w:lang w:val="it-IT" w:eastAsia="it-IT" w:bidi="it-IT"/>
      </w:rPr>
    </w:lvl>
    <w:lvl w:ilvl="5" w:tplc="AB2C22E8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8F74F6D0">
      <w:numFmt w:val="bullet"/>
      <w:lvlText w:val="•"/>
      <w:lvlJc w:val="left"/>
      <w:pPr>
        <w:ind w:left="6339" w:hanging="363"/>
      </w:pPr>
      <w:rPr>
        <w:rFonts w:hint="default"/>
        <w:lang w:val="it-IT" w:eastAsia="it-IT" w:bidi="it-IT"/>
      </w:rPr>
    </w:lvl>
    <w:lvl w:ilvl="7" w:tplc="118C9AAA">
      <w:numFmt w:val="bullet"/>
      <w:lvlText w:val="•"/>
      <w:lvlJc w:val="left"/>
      <w:pPr>
        <w:ind w:left="7286" w:hanging="363"/>
      </w:pPr>
      <w:rPr>
        <w:rFonts w:hint="default"/>
        <w:lang w:val="it-IT" w:eastAsia="it-IT" w:bidi="it-IT"/>
      </w:rPr>
    </w:lvl>
    <w:lvl w:ilvl="8" w:tplc="EBEAF000">
      <w:numFmt w:val="bullet"/>
      <w:lvlText w:val="•"/>
      <w:lvlJc w:val="left"/>
      <w:pPr>
        <w:ind w:left="8233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530D6845"/>
    <w:multiLevelType w:val="hybridMultilevel"/>
    <w:tmpl w:val="B3509BCA"/>
    <w:lvl w:ilvl="0" w:tplc="02864CDE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30"/>
        <w:w w:val="99"/>
        <w:sz w:val="24"/>
        <w:szCs w:val="24"/>
        <w:lang w:val="it-IT" w:eastAsia="it-IT" w:bidi="it-IT"/>
      </w:rPr>
    </w:lvl>
    <w:lvl w:ilvl="1" w:tplc="71068534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w w:val="99"/>
        <w:lang w:val="it-IT" w:eastAsia="it-IT" w:bidi="it-IT"/>
      </w:rPr>
    </w:lvl>
    <w:lvl w:ilvl="2" w:tplc="AF20D952">
      <w:numFmt w:val="bullet"/>
      <w:lvlText w:val="•"/>
      <w:lvlJc w:val="left"/>
      <w:pPr>
        <w:ind w:left="1871" w:hanging="370"/>
      </w:pPr>
      <w:rPr>
        <w:rFonts w:hint="default"/>
        <w:lang w:val="it-IT" w:eastAsia="it-IT" w:bidi="it-IT"/>
      </w:rPr>
    </w:lvl>
    <w:lvl w:ilvl="3" w:tplc="BCCEB070">
      <w:numFmt w:val="bullet"/>
      <w:lvlText w:val="•"/>
      <w:lvlJc w:val="left"/>
      <w:pPr>
        <w:ind w:left="2903" w:hanging="370"/>
      </w:pPr>
      <w:rPr>
        <w:rFonts w:hint="default"/>
        <w:lang w:val="it-IT" w:eastAsia="it-IT" w:bidi="it-IT"/>
      </w:rPr>
    </w:lvl>
    <w:lvl w:ilvl="4" w:tplc="3A74DE96">
      <w:numFmt w:val="bullet"/>
      <w:lvlText w:val="•"/>
      <w:lvlJc w:val="left"/>
      <w:pPr>
        <w:ind w:left="3935" w:hanging="370"/>
      </w:pPr>
      <w:rPr>
        <w:rFonts w:hint="default"/>
        <w:lang w:val="it-IT" w:eastAsia="it-IT" w:bidi="it-IT"/>
      </w:rPr>
    </w:lvl>
    <w:lvl w:ilvl="5" w:tplc="B9FC9E86">
      <w:numFmt w:val="bullet"/>
      <w:lvlText w:val="•"/>
      <w:lvlJc w:val="left"/>
      <w:pPr>
        <w:ind w:left="4967" w:hanging="370"/>
      </w:pPr>
      <w:rPr>
        <w:rFonts w:hint="default"/>
        <w:lang w:val="it-IT" w:eastAsia="it-IT" w:bidi="it-IT"/>
      </w:rPr>
    </w:lvl>
    <w:lvl w:ilvl="6" w:tplc="F2A6907C">
      <w:numFmt w:val="bullet"/>
      <w:lvlText w:val="•"/>
      <w:lvlJc w:val="left"/>
      <w:pPr>
        <w:ind w:left="5999" w:hanging="370"/>
      </w:pPr>
      <w:rPr>
        <w:rFonts w:hint="default"/>
        <w:lang w:val="it-IT" w:eastAsia="it-IT" w:bidi="it-IT"/>
      </w:rPr>
    </w:lvl>
    <w:lvl w:ilvl="7" w:tplc="71DA1CDE">
      <w:numFmt w:val="bullet"/>
      <w:lvlText w:val="•"/>
      <w:lvlJc w:val="left"/>
      <w:pPr>
        <w:ind w:left="7030" w:hanging="370"/>
      </w:pPr>
      <w:rPr>
        <w:rFonts w:hint="default"/>
        <w:lang w:val="it-IT" w:eastAsia="it-IT" w:bidi="it-IT"/>
      </w:rPr>
    </w:lvl>
    <w:lvl w:ilvl="8" w:tplc="DDEA09FE">
      <w:numFmt w:val="bullet"/>
      <w:lvlText w:val="•"/>
      <w:lvlJc w:val="left"/>
      <w:pPr>
        <w:ind w:left="8062" w:hanging="370"/>
      </w:pPr>
      <w:rPr>
        <w:rFonts w:hint="default"/>
        <w:lang w:val="it-IT" w:eastAsia="it-IT" w:bidi="it-IT"/>
      </w:rPr>
    </w:lvl>
  </w:abstractNum>
  <w:abstractNum w:abstractNumId="3" w15:restartNumberingAfterBreak="0">
    <w:nsid w:val="5D6529FD"/>
    <w:multiLevelType w:val="hybridMultilevel"/>
    <w:tmpl w:val="F7529D86"/>
    <w:lvl w:ilvl="0" w:tplc="ACB63552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2D0EAF8">
      <w:numFmt w:val="bullet"/>
      <w:lvlText w:val="•"/>
      <w:lvlJc w:val="left"/>
      <w:pPr>
        <w:ind w:left="1768" w:hanging="459"/>
      </w:pPr>
      <w:rPr>
        <w:rFonts w:hint="default"/>
        <w:lang w:val="it-IT" w:eastAsia="it-IT" w:bidi="it-IT"/>
      </w:rPr>
    </w:lvl>
    <w:lvl w:ilvl="2" w:tplc="D5AE28E2">
      <w:numFmt w:val="bullet"/>
      <w:lvlText w:val="•"/>
      <w:lvlJc w:val="left"/>
      <w:pPr>
        <w:ind w:left="2697" w:hanging="459"/>
      </w:pPr>
      <w:rPr>
        <w:rFonts w:hint="default"/>
        <w:lang w:val="it-IT" w:eastAsia="it-IT" w:bidi="it-IT"/>
      </w:rPr>
    </w:lvl>
    <w:lvl w:ilvl="3" w:tplc="CA76CB18">
      <w:numFmt w:val="bullet"/>
      <w:lvlText w:val="•"/>
      <w:lvlJc w:val="left"/>
      <w:pPr>
        <w:ind w:left="3625" w:hanging="459"/>
      </w:pPr>
      <w:rPr>
        <w:rFonts w:hint="default"/>
        <w:lang w:val="it-IT" w:eastAsia="it-IT" w:bidi="it-IT"/>
      </w:rPr>
    </w:lvl>
    <w:lvl w:ilvl="4" w:tplc="029C56BE">
      <w:numFmt w:val="bullet"/>
      <w:lvlText w:val="•"/>
      <w:lvlJc w:val="left"/>
      <w:pPr>
        <w:ind w:left="4554" w:hanging="459"/>
      </w:pPr>
      <w:rPr>
        <w:rFonts w:hint="default"/>
        <w:lang w:val="it-IT" w:eastAsia="it-IT" w:bidi="it-IT"/>
      </w:rPr>
    </w:lvl>
    <w:lvl w:ilvl="5" w:tplc="2C6200BA">
      <w:numFmt w:val="bullet"/>
      <w:lvlText w:val="•"/>
      <w:lvlJc w:val="left"/>
      <w:pPr>
        <w:ind w:left="5483" w:hanging="459"/>
      </w:pPr>
      <w:rPr>
        <w:rFonts w:hint="default"/>
        <w:lang w:val="it-IT" w:eastAsia="it-IT" w:bidi="it-IT"/>
      </w:rPr>
    </w:lvl>
    <w:lvl w:ilvl="6" w:tplc="41D861D8">
      <w:numFmt w:val="bullet"/>
      <w:lvlText w:val="•"/>
      <w:lvlJc w:val="left"/>
      <w:pPr>
        <w:ind w:left="6411" w:hanging="459"/>
      </w:pPr>
      <w:rPr>
        <w:rFonts w:hint="default"/>
        <w:lang w:val="it-IT" w:eastAsia="it-IT" w:bidi="it-IT"/>
      </w:rPr>
    </w:lvl>
    <w:lvl w:ilvl="7" w:tplc="FCAAD25E">
      <w:numFmt w:val="bullet"/>
      <w:lvlText w:val="•"/>
      <w:lvlJc w:val="left"/>
      <w:pPr>
        <w:ind w:left="7340" w:hanging="459"/>
      </w:pPr>
      <w:rPr>
        <w:rFonts w:hint="default"/>
        <w:lang w:val="it-IT" w:eastAsia="it-IT" w:bidi="it-IT"/>
      </w:rPr>
    </w:lvl>
    <w:lvl w:ilvl="8" w:tplc="189EDA40">
      <w:numFmt w:val="bullet"/>
      <w:lvlText w:val="•"/>
      <w:lvlJc w:val="left"/>
      <w:pPr>
        <w:ind w:left="8269" w:hanging="459"/>
      </w:pPr>
      <w:rPr>
        <w:rFonts w:hint="default"/>
        <w:lang w:val="it-IT" w:eastAsia="it-IT" w:bidi="it-IT"/>
      </w:rPr>
    </w:lvl>
  </w:abstractNum>
  <w:abstractNum w:abstractNumId="4" w15:restartNumberingAfterBreak="0">
    <w:nsid w:val="7A9F013B"/>
    <w:multiLevelType w:val="hybridMultilevel"/>
    <w:tmpl w:val="B4583CA4"/>
    <w:lvl w:ilvl="0" w:tplc="DF80BFDE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w w:val="99"/>
        <w:lang w:val="it-IT" w:eastAsia="it-IT" w:bidi="it-IT"/>
      </w:rPr>
    </w:lvl>
    <w:lvl w:ilvl="1" w:tplc="56625210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B0CE516A">
      <w:numFmt w:val="bullet"/>
      <w:lvlText w:val="•"/>
      <w:lvlJc w:val="left"/>
      <w:pPr>
        <w:ind w:left="1711" w:hanging="432"/>
      </w:pPr>
      <w:rPr>
        <w:rFonts w:hint="default"/>
        <w:lang w:val="it-IT" w:eastAsia="it-IT" w:bidi="it-IT"/>
      </w:rPr>
    </w:lvl>
    <w:lvl w:ilvl="3" w:tplc="BF3E50CE">
      <w:numFmt w:val="bullet"/>
      <w:lvlText w:val="•"/>
      <w:lvlJc w:val="left"/>
      <w:pPr>
        <w:ind w:left="2763" w:hanging="432"/>
      </w:pPr>
      <w:rPr>
        <w:rFonts w:hint="default"/>
        <w:lang w:val="it-IT" w:eastAsia="it-IT" w:bidi="it-IT"/>
      </w:rPr>
    </w:lvl>
    <w:lvl w:ilvl="4" w:tplc="4A7A8F20">
      <w:numFmt w:val="bullet"/>
      <w:lvlText w:val="•"/>
      <w:lvlJc w:val="left"/>
      <w:pPr>
        <w:ind w:left="3815" w:hanging="432"/>
      </w:pPr>
      <w:rPr>
        <w:rFonts w:hint="default"/>
        <w:lang w:val="it-IT" w:eastAsia="it-IT" w:bidi="it-IT"/>
      </w:rPr>
    </w:lvl>
    <w:lvl w:ilvl="5" w:tplc="3A22812C">
      <w:numFmt w:val="bullet"/>
      <w:lvlText w:val="•"/>
      <w:lvlJc w:val="left"/>
      <w:pPr>
        <w:ind w:left="4867" w:hanging="432"/>
      </w:pPr>
      <w:rPr>
        <w:rFonts w:hint="default"/>
        <w:lang w:val="it-IT" w:eastAsia="it-IT" w:bidi="it-IT"/>
      </w:rPr>
    </w:lvl>
    <w:lvl w:ilvl="6" w:tplc="DBC0E4F6">
      <w:numFmt w:val="bullet"/>
      <w:lvlText w:val="•"/>
      <w:lvlJc w:val="left"/>
      <w:pPr>
        <w:ind w:left="5919" w:hanging="432"/>
      </w:pPr>
      <w:rPr>
        <w:rFonts w:hint="default"/>
        <w:lang w:val="it-IT" w:eastAsia="it-IT" w:bidi="it-IT"/>
      </w:rPr>
    </w:lvl>
    <w:lvl w:ilvl="7" w:tplc="630C4C26">
      <w:numFmt w:val="bullet"/>
      <w:lvlText w:val="•"/>
      <w:lvlJc w:val="left"/>
      <w:pPr>
        <w:ind w:left="6970" w:hanging="432"/>
      </w:pPr>
      <w:rPr>
        <w:rFonts w:hint="default"/>
        <w:lang w:val="it-IT" w:eastAsia="it-IT" w:bidi="it-IT"/>
      </w:rPr>
    </w:lvl>
    <w:lvl w:ilvl="8" w:tplc="CD7A6C48">
      <w:numFmt w:val="bullet"/>
      <w:lvlText w:val="•"/>
      <w:lvlJc w:val="left"/>
      <w:pPr>
        <w:ind w:left="8022" w:hanging="43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1"/>
    <w:rsid w:val="004102A1"/>
    <w:rsid w:val="009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996E-7BEE-49E4-AD28-71FEEFB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Lenovo5</cp:lastModifiedBy>
  <cp:revision>2</cp:revision>
  <dcterms:created xsi:type="dcterms:W3CDTF">2020-03-28T08:18:00Z</dcterms:created>
  <dcterms:modified xsi:type="dcterms:W3CDTF">2020-03-28T08:18:00Z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